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B1B" w:rsidRDefault="00E70B1B">
      <w:pPr>
        <w:spacing w:before="20" w:line="20" w:lineRule="exact"/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0"/>
        <w:gridCol w:w="6226"/>
        <w:gridCol w:w="1373"/>
        <w:gridCol w:w="3926"/>
        <w:gridCol w:w="3927"/>
        <w:gridCol w:w="2592"/>
      </w:tblGrid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</w:tcPr>
          <w:p w:rsidR="00E70B1B" w:rsidRDefault="00123A16">
            <w:pPr>
              <w:spacing w:after="10" w:line="283" w:lineRule="exact"/>
              <w:jc w:val="center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 xml:space="preserve">Civil Penalty </w:t>
            </w:r>
            <w:r>
              <w:rPr>
                <w:rFonts w:ascii="Calibri" w:eastAsia="Calibri" w:hAnsi="Calibri"/>
                <w:b/>
                <w:color w:val="000000"/>
              </w:rPr>
              <w:br/>
              <w:t>Provision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E70B1B" w:rsidRDefault="00123A16">
            <w:pPr>
              <w:spacing w:before="191" w:after="154" w:line="231" w:lineRule="exact"/>
              <w:jc w:val="center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Conduct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E70B1B" w:rsidRDefault="00123A16">
            <w:pPr>
              <w:spacing w:before="191" w:after="154" w:line="231" w:lineRule="exact"/>
              <w:jc w:val="right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Proposed tier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E70B1B" w:rsidRDefault="00123A16">
            <w:pPr>
              <w:spacing w:before="191" w:after="154" w:line="231" w:lineRule="exact"/>
              <w:ind w:right="1196"/>
              <w:jc w:val="right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Matrix category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E70B1B" w:rsidRDefault="00123A16">
            <w:pPr>
              <w:spacing w:before="191" w:after="154" w:line="231" w:lineRule="exact"/>
              <w:ind w:left="1128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proofErr w:type="spellStart"/>
            <w:r>
              <w:rPr>
                <w:rFonts w:ascii="Calibri" w:eastAsia="Calibri" w:hAnsi="Calibri"/>
                <w:b/>
                <w:color w:val="000000"/>
              </w:rPr>
              <w:t>Subclassification</w:t>
            </w:r>
            <w:proofErr w:type="spellEnd"/>
          </w:p>
        </w:tc>
        <w:tc>
          <w:tcPr>
            <w:tcW w:w="2592" w:type="dxa"/>
            <w:tcBorders>
              <w:top w:val="none" w:sz="0" w:space="0" w:color="020000"/>
              <w:left w:val="single" w:sz="9" w:space="0" w:color="000000"/>
              <w:bottom w:val="none" w:sz="0" w:space="0" w:color="020000"/>
              <w:right w:val="none" w:sz="0" w:space="0" w:color="020000"/>
            </w:tcBorders>
            <w:shd w:val="clear" w:color="FFFF00" w:fill="FFFF00"/>
            <w:vAlign w:val="center"/>
          </w:tcPr>
          <w:p w:rsidR="00E70B1B" w:rsidRDefault="00123A16">
            <w:pPr>
              <w:spacing w:before="191" w:after="154" w:line="231" w:lineRule="exact"/>
              <w:ind w:right="259"/>
              <w:jc w:val="right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Post consultation change</w:t>
            </w:r>
          </w:p>
        </w:tc>
      </w:tr>
      <w:tr w:rsidR="00123A16" w:rsidTr="00E171E9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9954" w:type="dxa"/>
            <w:gridSpan w:val="6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none" w:sz="0" w:space="0" w:color="020000"/>
            </w:tcBorders>
            <w:shd w:val="clear" w:color="000000" w:fill="000000"/>
          </w:tcPr>
          <w:p w:rsidR="00123A16" w:rsidRPr="00123A16" w:rsidRDefault="00123A16" w:rsidP="00123A16">
            <w:pPr>
              <w:jc w:val="center"/>
              <w:textAlignment w:val="baseline"/>
              <w:rPr>
                <w:rFonts w:ascii="Calibri" w:eastAsia="Calibri" w:hAnsi="Calibri"/>
                <w:b/>
                <w:color w:val="FFFFFF" w:themeColor="background1"/>
                <w:sz w:val="24"/>
              </w:rPr>
            </w:pPr>
            <w:r w:rsidRPr="00123A16">
              <w:rPr>
                <w:rFonts w:ascii="Calibri" w:eastAsia="Calibri" w:hAnsi="Calibri"/>
                <w:b/>
                <w:color w:val="FFFFFF" w:themeColor="background1"/>
                <w:sz w:val="24"/>
              </w:rPr>
              <w:t>National Gas Rules – Final Classification of Tiers</w:t>
            </w:r>
          </w:p>
          <w:p w:rsidR="00123A16" w:rsidRPr="00123A16" w:rsidRDefault="00123A16" w:rsidP="00123A16">
            <w:pPr>
              <w:jc w:val="center"/>
              <w:textAlignment w:val="baseline"/>
              <w:rPr>
                <w:rFonts w:ascii="Calibri" w:eastAsia="Calibri" w:hAnsi="Calibri"/>
                <w:color w:val="FFFFFF" w:themeColor="background1"/>
                <w:sz w:val="24"/>
              </w:rPr>
            </w:pPr>
          </w:p>
          <w:p w:rsidR="00123A16" w:rsidRPr="00123A16" w:rsidRDefault="00123A16" w:rsidP="00123A16">
            <w:pPr>
              <w:spacing w:before="37" w:line="115" w:lineRule="exact"/>
              <w:ind w:right="810"/>
              <w:jc w:val="center"/>
              <w:textAlignment w:val="baseline"/>
              <w:rPr>
                <w:rFonts w:ascii="Calibri" w:eastAsia="Calibri" w:hAnsi="Calibri"/>
                <w:b/>
                <w:color w:val="FFFFFF" w:themeColor="background1"/>
                <w:spacing w:val="-38"/>
              </w:rPr>
            </w:pPr>
            <w:r w:rsidRPr="00123A16">
              <w:rPr>
                <w:rFonts w:ascii="Calibri" w:eastAsia="Calibri" w:hAnsi="Calibri"/>
                <w:b/>
                <w:color w:val="FFFFFF" w:themeColor="background1"/>
                <w:spacing w:val="-38"/>
              </w:rPr>
              <w:t>National</w:t>
            </w:r>
          </w:p>
          <w:p w:rsidR="00123A16" w:rsidRPr="00123A16" w:rsidRDefault="00123A16" w:rsidP="00123A16">
            <w:pPr>
              <w:spacing w:after="43" w:line="116" w:lineRule="exact"/>
              <w:jc w:val="center"/>
              <w:textAlignment w:val="baseline"/>
              <w:rPr>
                <w:rFonts w:ascii="Calibri" w:eastAsia="Calibri" w:hAnsi="Calibri"/>
                <w:b/>
                <w:color w:val="FFFFFF" w:themeColor="background1"/>
              </w:rPr>
            </w:pPr>
            <w:r w:rsidRPr="00123A16">
              <w:rPr>
                <w:rFonts w:ascii="Calibri" w:eastAsia="Calibri" w:hAnsi="Calibri"/>
                <w:b/>
                <w:color w:val="FFFFFF" w:themeColor="background1"/>
              </w:rPr>
              <w:t>Gas Rules</w:t>
            </w:r>
          </w:p>
          <w:p w:rsidR="00123A16" w:rsidRPr="00123A16" w:rsidRDefault="00123A16" w:rsidP="00123A16">
            <w:pPr>
              <w:jc w:val="center"/>
              <w:textAlignment w:val="baseline"/>
              <w:rPr>
                <w:rFonts w:ascii="Calibri" w:eastAsia="Calibri" w:hAnsi="Calibri"/>
                <w:color w:val="FFFFFF" w:themeColor="background1"/>
                <w:sz w:val="24"/>
              </w:rPr>
            </w:pPr>
          </w:p>
          <w:p w:rsidR="00123A16" w:rsidRPr="00123A16" w:rsidRDefault="00123A16" w:rsidP="00123A16">
            <w:pPr>
              <w:jc w:val="center"/>
              <w:textAlignment w:val="baseline"/>
              <w:rPr>
                <w:rFonts w:ascii="Calibri" w:eastAsia="Calibri" w:hAnsi="Calibri"/>
                <w:color w:val="FFFFFF" w:themeColor="background1"/>
                <w:sz w:val="24"/>
              </w:rPr>
            </w:pPr>
          </w:p>
          <w:p w:rsidR="00123A16" w:rsidRPr="00123A16" w:rsidRDefault="00123A16" w:rsidP="00123A16">
            <w:pPr>
              <w:jc w:val="center"/>
              <w:textAlignment w:val="baseline"/>
              <w:rPr>
                <w:rFonts w:ascii="Calibri" w:eastAsia="Calibri" w:hAnsi="Calibri"/>
                <w:color w:val="FFFFFF" w:themeColor="background1"/>
                <w:sz w:val="24"/>
              </w:rPr>
            </w:pP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910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307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27(4)</w:t>
            </w:r>
          </w:p>
        </w:tc>
        <w:tc>
          <w:tcPr>
            <w:tcW w:w="6226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4" w:line="271" w:lineRule="exact"/>
              <w:ind w:left="36" w:right="32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Approved CTP access arrangement to be published on the service provider's website</w:t>
            </w:r>
          </w:p>
        </w:tc>
        <w:tc>
          <w:tcPr>
            <w:tcW w:w="1373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spacing w:after="307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3</w:t>
            </w:r>
          </w:p>
        </w:tc>
        <w:tc>
          <w:tcPr>
            <w:tcW w:w="3926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592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31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33(1)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31" w:line="229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Ring fencing - Notification of associate contracts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31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38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31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General reporting obligations to regulator</w:t>
            </w:r>
          </w:p>
        </w:tc>
        <w:tc>
          <w:tcPr>
            <w:tcW w:w="259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0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7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36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4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Light regulation pipeline provider must publish prices, terms and conditions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07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07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4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92" w:type="dxa"/>
            <w:vMerge/>
            <w:tcBorders>
              <w:top w:val="single" w:sz="0" w:space="0" w:color="000000"/>
              <w:left w:val="single" w:sz="9" w:space="0" w:color="000000"/>
              <w:bottom w:val="single" w:sz="0" w:space="0" w:color="000000"/>
              <w:right w:val="none" w:sz="0" w:space="0" w:color="020000"/>
            </w:tcBorders>
          </w:tcPr>
          <w:p w:rsidR="00E70B1B" w:rsidRDefault="00E70B1B"/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6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37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23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Light regulation pipeline provider must provide information about access negotiations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6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24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6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General reporting obligations to regulator</w:t>
            </w:r>
          </w:p>
        </w:tc>
        <w:tc>
          <w:tcPr>
            <w:tcW w:w="2592" w:type="dxa"/>
            <w:vMerge/>
            <w:tcBorders>
              <w:top w:val="single" w:sz="0" w:space="0" w:color="000000"/>
              <w:left w:val="single" w:sz="9" w:space="0" w:color="000000"/>
              <w:bottom w:val="single" w:sz="0" w:space="0" w:color="000000"/>
              <w:right w:val="none" w:sz="0" w:space="0" w:color="020000"/>
            </w:tcBorders>
          </w:tcPr>
          <w:p w:rsidR="00E70B1B" w:rsidRDefault="00E70B1B"/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4" w:after="312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43(1)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4" w:after="311" w:line="230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Provide access arrangement proposal information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4" w:after="312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9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4" w:after="311" w:line="230" w:lineRule="exact"/>
              <w:ind w:left="4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General reporting obligations to regulator</w:t>
            </w:r>
          </w:p>
        </w:tc>
        <w:tc>
          <w:tcPr>
            <w:tcW w:w="2592" w:type="dxa"/>
            <w:vMerge/>
            <w:tcBorders>
              <w:top w:val="single" w:sz="0" w:space="0" w:color="000000"/>
              <w:left w:val="single" w:sz="9" w:space="0" w:color="000000"/>
              <w:bottom w:val="single" w:sz="0" w:space="0" w:color="000000"/>
              <w:right w:val="none" w:sz="0" w:space="0" w:color="020000"/>
            </w:tcBorders>
          </w:tcPr>
          <w:p w:rsidR="00E70B1B" w:rsidRDefault="00E70B1B"/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7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46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4" w:line="278" w:lineRule="exact"/>
              <w:ind w:left="36" w:right="432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Submission of reference service proposal re access arrangement proposal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07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4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07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General reporting obligations to regulator</w:t>
            </w:r>
          </w:p>
        </w:tc>
        <w:tc>
          <w:tcPr>
            <w:tcW w:w="2592" w:type="dxa"/>
            <w:vMerge/>
            <w:tcBorders>
              <w:top w:val="single" w:sz="0" w:space="0" w:color="000000"/>
              <w:left w:val="single" w:sz="9" w:space="0" w:color="000000"/>
              <w:bottom w:val="single" w:sz="0" w:space="0" w:color="000000"/>
              <w:right w:val="none" w:sz="0" w:space="0" w:color="020000"/>
            </w:tcBorders>
          </w:tcPr>
          <w:p w:rsidR="00E70B1B" w:rsidRDefault="00E70B1B"/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7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52(1)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7" w:line="229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Submission of access arrangement revision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7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24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7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General reporting obligations to regulator</w:t>
            </w:r>
          </w:p>
        </w:tc>
        <w:tc>
          <w:tcPr>
            <w:tcW w:w="2592" w:type="dxa"/>
            <w:vMerge/>
            <w:tcBorders>
              <w:top w:val="single" w:sz="0" w:space="0" w:color="000000"/>
              <w:left w:val="single" w:sz="9" w:space="0" w:color="000000"/>
              <w:bottom w:val="single" w:sz="0" w:space="0" w:color="000000"/>
              <w:right w:val="none" w:sz="0" w:space="0" w:color="020000"/>
            </w:tcBorders>
          </w:tcPr>
          <w:p w:rsidR="00E70B1B" w:rsidRDefault="00E70B1B"/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2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53(6)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9" w:line="278" w:lineRule="exact"/>
              <w:ind w:left="36" w:right="108"/>
              <w:jc w:val="both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Compliance with AER direction re division or consolidation of access arrangements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2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9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2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General reporting obligations to regulator</w:t>
            </w:r>
          </w:p>
        </w:tc>
        <w:tc>
          <w:tcPr>
            <w:tcW w:w="2592" w:type="dxa"/>
            <w:vMerge/>
            <w:tcBorders>
              <w:top w:val="single" w:sz="0" w:space="0" w:color="000000"/>
              <w:left w:val="single" w:sz="9" w:space="0" w:color="000000"/>
              <w:bottom w:val="single" w:sz="0" w:space="0" w:color="000000"/>
              <w:right w:val="none" w:sz="0" w:space="0" w:color="020000"/>
            </w:tcBorders>
          </w:tcPr>
          <w:p w:rsidR="00E70B1B" w:rsidRDefault="00E70B1B"/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7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107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5" w:line="278" w:lineRule="exact"/>
              <w:ind w:left="36" w:right="72"/>
              <w:jc w:val="both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Service provider must provide required information to a prospective user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07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07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4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92" w:type="dxa"/>
            <w:vMerge/>
            <w:tcBorders>
              <w:top w:val="single" w:sz="0" w:space="0" w:color="000000"/>
              <w:left w:val="single" w:sz="9" w:space="0" w:color="000000"/>
              <w:bottom w:val="single" w:sz="0" w:space="0" w:color="000000"/>
              <w:right w:val="none" w:sz="0" w:space="0" w:color="020000"/>
            </w:tcBorders>
          </w:tcPr>
          <w:p w:rsidR="00E70B1B" w:rsidRDefault="00E70B1B"/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4" w:after="303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108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4" w:after="302" w:line="230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Service provider must provide information about tariffs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4" w:after="303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4" w:after="303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0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92" w:type="dxa"/>
            <w:vMerge/>
            <w:tcBorders>
              <w:top w:val="single" w:sz="0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E70B1B"/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10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109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10" w:line="229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Prohibition on bundling of services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0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0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0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7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110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7" w:line="229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Provision of information about unused contracted capacity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07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07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9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2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112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2" w:line="229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Responses to requests for access to pipelines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02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02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4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11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135CE(2)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11" w:line="229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Payment of participant fees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11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11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23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7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137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6" w:line="230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Maintenance of confidentiality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7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9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6" w:line="230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Confidentiality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2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138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4" w:line="278" w:lineRule="exact"/>
              <w:ind w:left="36" w:right="12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Obligation to disclose gas supply information in certain circumstances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9" w:after="302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9" w:after="302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4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297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138A(2)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297" w:line="229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General confidentiality obligation of Registered Participant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297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9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297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Confidentiality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7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138A(4)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7" w:line="229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General confidentiality obligation of Registered Participant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7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9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7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Confidentiality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2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150(1)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2" w:line="229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Registration obligation of facility operators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2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2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4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and safety of supply in the gas system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12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150(2)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11" w:line="230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Registration obligation of facility operators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12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11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23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and safety of supply in the gas system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7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151(1)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7" w:line="229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Obligation to register BB facilities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7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7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9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and safety of supply in the gas system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2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151(2)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2" w:line="229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Obligation to register BB facilities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2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2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4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and safety of supply in the gas system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12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152(6)(e)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12" w:line="229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Registration by members of facility operation groups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12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24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12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21" w:line="229" w:lineRule="exact"/>
              <w:ind w:left="67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156(1)</w:t>
            </w:r>
          </w:p>
        </w:tc>
        <w:tc>
          <w:tcPr>
            <w:tcW w:w="6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21" w:line="229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Change of operator of BB facility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21" w:line="229" w:lineRule="exact"/>
              <w:ind w:right="81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21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33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and safety of supply in the gas system</w:t>
            </w:r>
          </w:p>
        </w:tc>
        <w:tc>
          <w:tcPr>
            <w:tcW w:w="259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2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E70B1B" w:rsidRDefault="00E70B1B">
      <w:pPr>
        <w:sectPr w:rsidR="00E70B1B">
          <w:pgSz w:w="23813" w:h="16838" w:orient="landscape"/>
          <w:pgMar w:top="1040" w:right="2832" w:bottom="762" w:left="979" w:header="720" w:footer="720" w:gutter="0"/>
          <w:cols w:space="720"/>
        </w:sectPr>
      </w:pPr>
    </w:p>
    <w:p w:rsidR="00E70B1B" w:rsidRDefault="00E70B1B">
      <w:pPr>
        <w:spacing w:before="20" w:line="20" w:lineRule="exact"/>
      </w:pPr>
    </w:p>
    <w:tbl>
      <w:tblPr>
        <w:tblW w:w="0" w:type="auto"/>
        <w:tblInd w:w="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6"/>
        <w:gridCol w:w="6225"/>
        <w:gridCol w:w="1373"/>
        <w:gridCol w:w="3926"/>
        <w:gridCol w:w="3927"/>
        <w:gridCol w:w="2587"/>
      </w:tblGrid>
      <w:tr w:rsidR="00E70B1B">
        <w:tblPrEx>
          <w:tblCellMar>
            <w:top w:w="0" w:type="dxa"/>
            <w:bottom w:w="0" w:type="dxa"/>
          </w:tblCellMar>
        </w:tblPrEx>
        <w:trPr>
          <w:trHeight w:hRule="exact" w:val="2102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7" w:after="1815" w:line="226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156(3)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7" w:after="1814" w:line="227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Change of operator of BB facility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7" w:after="1815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7" w:after="1814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522" w:line="283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Security and safety of supply in the gas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  <w:vAlign w:val="bottom"/>
          </w:tcPr>
          <w:p w:rsidR="00E70B1B" w:rsidRDefault="00123A16">
            <w:pPr>
              <w:spacing w:before="277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FROM:</w:t>
            </w:r>
          </w:p>
          <w:p w:rsidR="00E70B1B" w:rsidRDefault="00123A16">
            <w:pPr>
              <w:spacing w:before="42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pacing w:val="-4"/>
                <w:sz w:val="20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0"/>
              </w:rPr>
              <w:t>Tier 2 - Market administration -</w:t>
            </w:r>
          </w:p>
          <w:p w:rsidR="00E70B1B" w:rsidRDefault="00123A16">
            <w:pPr>
              <w:spacing w:before="62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Inadequate record keeping or</w:t>
            </w:r>
          </w:p>
          <w:p w:rsidR="00E70B1B" w:rsidRDefault="00123A16">
            <w:pPr>
              <w:spacing w:before="57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administrative processes</w:t>
            </w:r>
          </w:p>
          <w:p w:rsidR="00E70B1B" w:rsidRDefault="00123A16">
            <w:pPr>
              <w:spacing w:before="57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TO</w:t>
            </w:r>
          </w:p>
          <w:p w:rsidR="00E70B1B" w:rsidRDefault="00123A16">
            <w:pPr>
              <w:spacing w:before="41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1 - Supply Security and</w:t>
            </w:r>
          </w:p>
          <w:p w:rsidR="00E70B1B" w:rsidRDefault="00123A16">
            <w:pPr>
              <w:spacing w:before="62" w:after="34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Reliability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09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1819" w:line="226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156(4)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1819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Change of operator of BB facility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1819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1819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531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Security and safety of supply in the gas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  <w:vAlign w:val="bottom"/>
          </w:tcPr>
          <w:p w:rsidR="00E70B1B" w:rsidRDefault="00123A16">
            <w:pPr>
              <w:spacing w:before="268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FROM:</w:t>
            </w:r>
          </w:p>
          <w:p w:rsidR="00E70B1B" w:rsidRDefault="00123A16">
            <w:pPr>
              <w:spacing w:before="41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pacing w:val="-4"/>
                <w:sz w:val="20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0"/>
              </w:rPr>
              <w:t>Tier 2 - Market administration -</w:t>
            </w:r>
          </w:p>
          <w:p w:rsidR="00E70B1B" w:rsidRDefault="00123A16">
            <w:pPr>
              <w:spacing w:before="62" w:line="203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Inadequate record keeping or</w:t>
            </w:r>
          </w:p>
          <w:p w:rsidR="00E70B1B" w:rsidRDefault="00123A16">
            <w:pPr>
              <w:spacing w:before="57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administrative processes</w:t>
            </w:r>
          </w:p>
          <w:p w:rsidR="00E70B1B" w:rsidRDefault="00123A16">
            <w:pPr>
              <w:spacing w:before="57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TO</w:t>
            </w:r>
          </w:p>
          <w:p w:rsidR="00E70B1B" w:rsidRDefault="00123A16">
            <w:pPr>
              <w:spacing w:before="41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1 - Supply Security and</w:t>
            </w:r>
          </w:p>
          <w:p w:rsidR="00E70B1B" w:rsidRDefault="00123A16">
            <w:pPr>
              <w:spacing w:before="62" w:after="43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Reliability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09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1814" w:line="226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156(5)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1814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Change of operator of BB facility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1814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1814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526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Security and safety of supply in the gas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  <w:vAlign w:val="bottom"/>
          </w:tcPr>
          <w:p w:rsidR="00E70B1B" w:rsidRDefault="00123A16">
            <w:pPr>
              <w:spacing w:before="268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FROM:</w:t>
            </w:r>
          </w:p>
          <w:p w:rsidR="00E70B1B" w:rsidRDefault="00123A16">
            <w:pPr>
              <w:spacing w:before="41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pacing w:val="-4"/>
                <w:sz w:val="20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0"/>
              </w:rPr>
              <w:t>Tier 2 - Market administration -</w:t>
            </w:r>
          </w:p>
          <w:p w:rsidR="00E70B1B" w:rsidRDefault="00123A16">
            <w:pPr>
              <w:spacing w:before="62" w:line="203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Inadequate record keeping or</w:t>
            </w:r>
          </w:p>
          <w:p w:rsidR="00E70B1B" w:rsidRDefault="00123A16">
            <w:pPr>
              <w:spacing w:before="56" w:line="203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administrative processes</w:t>
            </w:r>
          </w:p>
          <w:p w:rsidR="00E70B1B" w:rsidRDefault="00123A16">
            <w:pPr>
              <w:spacing w:before="56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TO</w:t>
            </w:r>
          </w:p>
          <w:p w:rsidR="00E70B1B" w:rsidRDefault="00123A16">
            <w:pPr>
              <w:spacing w:before="42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1 - Supply Security and</w:t>
            </w:r>
          </w:p>
          <w:p w:rsidR="00E70B1B" w:rsidRDefault="00123A16">
            <w:pPr>
              <w:spacing w:before="62" w:after="38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Reliability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09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1823" w:line="226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157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1823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Change to facility operator group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1823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1823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535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Security and safety of supply in the gas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  <w:vAlign w:val="bottom"/>
          </w:tcPr>
          <w:p w:rsidR="00E70B1B" w:rsidRDefault="00123A16">
            <w:pPr>
              <w:spacing w:before="268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FROM:</w:t>
            </w:r>
          </w:p>
          <w:p w:rsidR="00E70B1B" w:rsidRDefault="00123A16">
            <w:pPr>
              <w:spacing w:before="41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pacing w:val="-4"/>
                <w:sz w:val="20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0"/>
              </w:rPr>
              <w:t>Tier 2 - Market administration -</w:t>
            </w:r>
          </w:p>
          <w:p w:rsidR="00E70B1B" w:rsidRDefault="00123A16">
            <w:pPr>
              <w:spacing w:before="62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Inadequate record keeping or</w:t>
            </w:r>
          </w:p>
          <w:p w:rsidR="00E70B1B" w:rsidRDefault="00123A16">
            <w:pPr>
              <w:spacing w:before="57" w:line="203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administrative processes</w:t>
            </w:r>
          </w:p>
          <w:p w:rsidR="00E70B1B" w:rsidRDefault="00123A16">
            <w:pPr>
              <w:spacing w:before="56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TO</w:t>
            </w:r>
          </w:p>
          <w:p w:rsidR="00E70B1B" w:rsidRDefault="00123A16">
            <w:pPr>
              <w:spacing w:before="41" w:line="203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1 - Supply</w:t>
            </w:r>
          </w:p>
          <w:p w:rsidR="00E70B1B" w:rsidRDefault="00123A16">
            <w:pPr>
              <w:spacing w:before="61" w:after="47" w:line="203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Security and Reliability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2" w:after="307" w:line="226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158A(1)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2" w:after="306" w:line="227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Obligation to register as BB Allocation agent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2" w:after="307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2" w:after="30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8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Inadequate record keeping or administrative processes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2" w:after="302" w:line="226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158A(2)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2" w:after="302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Obligation to register as BB Allocation agent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2" w:after="302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2" w:after="30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4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Inadequate record keeping or administrative processes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297" w:line="226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158B(1)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297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Obligation to register BB allocation point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297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29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9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Security and safety of supply in the gas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307" w:line="226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158B(2)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307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Obligation to register BB allocation point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307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30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9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Security and safety of supply in the gas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302" w:line="226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158B(5)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302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Obligation to register BB allocation point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302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30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4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Security and safety of supply in the gas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107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2" w:after="1839" w:line="226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165(1)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2" w:after="1839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Submission of data in accordance with BB information standard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2" w:after="1839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2" w:after="1838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550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Security and safety of supply in the gas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  <w:vAlign w:val="bottom"/>
          </w:tcPr>
          <w:p w:rsidR="00E70B1B" w:rsidRDefault="00123A16">
            <w:pPr>
              <w:spacing w:before="268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FROM:</w:t>
            </w:r>
          </w:p>
          <w:p w:rsidR="00E70B1B" w:rsidRDefault="00123A16">
            <w:pPr>
              <w:spacing w:before="41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pacing w:val="-4"/>
                <w:sz w:val="20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0"/>
              </w:rPr>
              <w:t>Tier 2 - Market administration -</w:t>
            </w:r>
          </w:p>
          <w:p w:rsidR="00E70B1B" w:rsidRDefault="00123A16">
            <w:pPr>
              <w:spacing w:before="62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Inadequate record keeping or</w:t>
            </w:r>
          </w:p>
          <w:p w:rsidR="00E70B1B" w:rsidRDefault="00123A16">
            <w:pPr>
              <w:spacing w:before="57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administrative processes</w:t>
            </w:r>
          </w:p>
          <w:p w:rsidR="00E70B1B" w:rsidRDefault="00123A16">
            <w:pPr>
              <w:spacing w:before="57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TO</w:t>
            </w:r>
          </w:p>
          <w:p w:rsidR="00E70B1B" w:rsidRDefault="00123A16">
            <w:pPr>
              <w:spacing w:before="41" w:line="203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1 - Supply</w:t>
            </w:r>
          </w:p>
          <w:p w:rsidR="00E70B1B" w:rsidRDefault="00123A16">
            <w:pPr>
              <w:spacing w:before="61" w:after="62" w:line="203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Security and Reliability</w:t>
            </w:r>
          </w:p>
        </w:tc>
      </w:tr>
    </w:tbl>
    <w:p w:rsidR="00E70B1B" w:rsidRDefault="00E70B1B">
      <w:pPr>
        <w:sectPr w:rsidR="00E70B1B">
          <w:pgSz w:w="23813" w:h="16838" w:orient="landscape"/>
          <w:pgMar w:top="1040" w:right="2832" w:bottom="1942" w:left="979" w:header="720" w:footer="720" w:gutter="0"/>
          <w:cols w:space="720"/>
        </w:sectPr>
      </w:pPr>
    </w:p>
    <w:p w:rsidR="00E70B1B" w:rsidRDefault="00E70B1B">
      <w:pPr>
        <w:spacing w:before="20" w:line="20" w:lineRule="exact"/>
      </w:pPr>
    </w:p>
    <w:tbl>
      <w:tblPr>
        <w:tblW w:w="0" w:type="auto"/>
        <w:tblInd w:w="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6"/>
        <w:gridCol w:w="6225"/>
        <w:gridCol w:w="1373"/>
        <w:gridCol w:w="3926"/>
        <w:gridCol w:w="3927"/>
        <w:gridCol w:w="2587"/>
      </w:tblGrid>
      <w:tr w:rsidR="00E70B1B">
        <w:tblPrEx>
          <w:tblCellMar>
            <w:top w:w="0" w:type="dxa"/>
            <w:bottom w:w="0" w:type="dxa"/>
          </w:tblCellMar>
        </w:tblPrEx>
        <w:trPr>
          <w:trHeight w:hRule="exact" w:val="2102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4" w:after="1816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165(4)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4" w:after="1816" w:line="228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Submission of data in accordance with BB information standard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4" w:after="1816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4" w:after="1814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522" w:line="283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and safety of supply in the gas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  <w:vAlign w:val="bottom"/>
          </w:tcPr>
          <w:p w:rsidR="00E70B1B" w:rsidRDefault="00123A16">
            <w:pPr>
              <w:spacing w:before="277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FROM:</w:t>
            </w:r>
          </w:p>
          <w:p w:rsidR="00E70B1B" w:rsidRDefault="00123A16">
            <w:pPr>
              <w:spacing w:before="42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pacing w:val="-4"/>
                <w:sz w:val="20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0"/>
              </w:rPr>
              <w:t>Tier 2 - Market administration -</w:t>
            </w:r>
          </w:p>
          <w:p w:rsidR="00E70B1B" w:rsidRDefault="00123A16">
            <w:pPr>
              <w:spacing w:before="62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Inadequate record keeping or</w:t>
            </w:r>
          </w:p>
          <w:p w:rsidR="00E70B1B" w:rsidRDefault="00123A16">
            <w:pPr>
              <w:spacing w:before="57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administrative processes</w:t>
            </w:r>
          </w:p>
          <w:p w:rsidR="00E70B1B" w:rsidRDefault="00123A16">
            <w:pPr>
              <w:spacing w:before="57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TO</w:t>
            </w:r>
          </w:p>
          <w:p w:rsidR="00E70B1B" w:rsidRDefault="00123A16">
            <w:pPr>
              <w:spacing w:before="41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1 - Supply</w:t>
            </w:r>
          </w:p>
          <w:p w:rsidR="00E70B1B" w:rsidRDefault="00123A16">
            <w:pPr>
              <w:spacing w:before="62" w:after="34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Security and Reliability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369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Standard for information given under short term trading market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08" w:line="228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9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3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380(1)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2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STTM contract holders to provide information to AEMO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03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5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02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General reporting obligations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12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387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11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Obligation to ensure compliance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12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11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23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and safety of supply in the gas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390(2)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8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Contract holder must notify AEMO of changes to details of registered services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6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8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and safety of supply in the gas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9" w:after="15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399(1)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9" w:after="14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Conditions relating to market operator service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15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14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15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15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399(2)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14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Conditions relating to market operator service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5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4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5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10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399(5)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9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Conditions relating to market operator service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10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9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10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10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399(6)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9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Conditions relating to market operator service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0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9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0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20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410(1)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19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Timing of submissions of ex ante offers &amp; bids, price taker bids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20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19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20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414(1)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Capacity information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07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4" w:line="278" w:lineRule="exact"/>
              <w:ind w:left="36" w:right="540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AEMO ability to plan and operate the system efficiently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61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234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418(3)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2054" w:line="278" w:lineRule="exact"/>
              <w:ind w:left="36" w:right="2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STTM shipper must ensure that natural gas supplied complies with gas quality specification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234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2347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2054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and safety of supply in the gas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</w:tcPr>
          <w:p w:rsidR="00E70B1B" w:rsidRDefault="00123A16">
            <w:pPr>
              <w:spacing w:line="222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FROM:</w:t>
            </w:r>
          </w:p>
          <w:p w:rsidR="00E70B1B" w:rsidRDefault="00123A16">
            <w:pPr>
              <w:spacing w:line="257" w:lineRule="exact"/>
              <w:ind w:left="72" w:right="252"/>
              <w:textAlignment w:val="baseline"/>
              <w:rPr>
                <w:rFonts w:ascii="Calibri" w:eastAsia="Calibri" w:hAnsi="Calibri"/>
                <w:color w:val="000000"/>
                <w:spacing w:val="-3"/>
                <w:sz w:val="20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0"/>
              </w:rPr>
              <w:t>Tier 1 - Supply security and reliability - AEMO ability to plan and operate the system efficiently</w:t>
            </w:r>
          </w:p>
          <w:p w:rsidR="00E70B1B" w:rsidRDefault="00123A16">
            <w:pPr>
              <w:spacing w:before="56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TO</w:t>
            </w:r>
          </w:p>
          <w:p w:rsidR="00E70B1B" w:rsidRDefault="00123A16">
            <w:pPr>
              <w:spacing w:before="41" w:line="203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1 - Supply</w:t>
            </w:r>
          </w:p>
          <w:p w:rsidR="00E70B1B" w:rsidRDefault="00123A16">
            <w:pPr>
              <w:spacing w:before="1" w:after="48" w:line="26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Security and Reliability - Security and safety of the electricity or gas supply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419(7)(b)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20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STTM facility operator must comply with request for billing period allocation statement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20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07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4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420(6)(b)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6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Contract holder must comply with request to provide valid allocation notice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9" w:after="304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6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9" w:after="302" w:line="230" w:lineRule="exact"/>
              <w:ind w:left="44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299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435(4)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298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Contingency gas offer must be submitted in good faith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299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1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298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436(4)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Contingency gas bid must be submitted in good faith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20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7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3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440(2)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4" w:line="278" w:lineRule="exact"/>
              <w:ind w:left="36" w:right="43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Notify AEMO as soon as practicable after becoming aware that a contingency gas trigger event has occurred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3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2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2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Reliability of the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12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440(3)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23" w:line="278" w:lineRule="exact"/>
              <w:ind w:left="36" w:right="46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Contingency gas trigger event information must be submitted in good faith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12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11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11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Reliability of the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442(3)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6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CG assessment conference - give AEMO assessment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6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8" w:line="278" w:lineRule="exact"/>
              <w:ind w:left="36" w:right="540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AEMO ability to plan and operate the system efficiently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3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442(4)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2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CG assessment conference - updated information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3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2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4" w:line="278" w:lineRule="exact"/>
              <w:ind w:left="36" w:right="540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AEMO ability to plan and operate the system efficiently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96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27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442(5)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27" w:line="228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CG assessment conference - STTM information to AEMO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27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26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38" w:line="278" w:lineRule="exact"/>
              <w:ind w:left="36" w:right="540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AEMO ability to plan and operate the system efficiently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E70B1B" w:rsidRDefault="00E70B1B">
      <w:pPr>
        <w:sectPr w:rsidR="00E70B1B">
          <w:pgSz w:w="23813" w:h="16838" w:orient="landscape"/>
          <w:pgMar w:top="1040" w:right="2832" w:bottom="1022" w:left="979" w:header="720" w:footer="720" w:gutter="0"/>
          <w:cols w:space="720"/>
        </w:sectPr>
      </w:pPr>
    </w:p>
    <w:p w:rsidR="00E70B1B" w:rsidRDefault="00E70B1B">
      <w:pPr>
        <w:spacing w:before="20" w:line="20" w:lineRule="exact"/>
      </w:pPr>
    </w:p>
    <w:tbl>
      <w:tblPr>
        <w:tblW w:w="0" w:type="auto"/>
        <w:tblInd w:w="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6"/>
        <w:gridCol w:w="6225"/>
        <w:gridCol w:w="1373"/>
        <w:gridCol w:w="3926"/>
        <w:gridCol w:w="3927"/>
        <w:gridCol w:w="2587"/>
      </w:tblGrid>
      <w:tr w:rsidR="00E70B1B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4" w:after="304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445(3)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4" w:after="302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Contingency gas offer information to AEMO in good faith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4" w:after="304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4" w:after="302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0" w:line="283" w:lineRule="exact"/>
              <w:ind w:left="36" w:right="540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AEMO ability to plan and operate the system efficiently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20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446(4)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19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Provision of quantity of contingency gas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20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19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19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Reliability of the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470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Payment by trading participants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5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07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7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474(4)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6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Payments of adjustments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17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24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16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 w:rsidTr="00123A16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24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476(1)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24" w:line="228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Interest on overdue amounts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  <w:vAlign w:val="center"/>
          </w:tcPr>
          <w:p w:rsidR="00E70B1B" w:rsidRDefault="00123A16">
            <w:pPr>
              <w:spacing w:before="35" w:after="24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Tier </w:t>
            </w:r>
            <w:bookmarkStart w:id="0" w:name="_GoBack"/>
            <w:bookmarkEnd w:id="0"/>
            <w:r>
              <w:rPr>
                <w:rFonts w:ascii="Calibri" w:eastAsia="Calibri" w:hAnsi="Calibri"/>
                <w:color w:val="000000"/>
                <w:sz w:val="23"/>
              </w:rPr>
              <w:t>3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478(1)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6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Provision of security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20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6" w:line="230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3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485(2)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2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Trading participant must satisfy a margin call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3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5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2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29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487(3)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29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Trading participant must comply with a default notice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29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0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9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Failure to comply with notice or request from regulator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488(3)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Trading participant must comply with a suspension notice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20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9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Failure to comply with notice or request from regulator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3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488(10)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2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Trading participant must comply with a suspension notice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3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5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4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Failure to comply with notice or request from regulator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9" w:after="25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542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9" w:after="23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Gas trading exchange member general requirements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25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23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25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4" w:after="25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543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4" w:after="23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Conduct in relation to trading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4" w:after="25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4" w:after="23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4" w:after="25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9" w:after="20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543A(1)—(2)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9" w:after="19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No short selling of transportation capacity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20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19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20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544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Gas trading exchange conduct in relation to information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07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4" w:line="278" w:lineRule="exact"/>
              <w:ind w:left="36" w:right="540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AEMO ability to plan and operate the system efficiently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551(1)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8" w:line="228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Access information standard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25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7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3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551(3)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3" w:line="228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Access information standard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3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20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2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552(1)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Obligation to publish information - non-scheme pipeline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6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07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4" w:after="304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558(1)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4" w:after="302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Publish user access guide - non-scheme pipeline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4" w:after="304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1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0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3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558(2)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2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Publish user access guide - non-scheme pipeline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3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20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9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 w:rsidTr="00123A16">
        <w:tblPrEx>
          <w:tblCellMar>
            <w:top w:w="0" w:type="dxa"/>
            <w:bottom w:w="0" w:type="dxa"/>
          </w:tblCellMar>
        </w:tblPrEx>
        <w:trPr>
          <w:trHeight w:hRule="exact" w:val="525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20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560(1)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19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Prepare access offer - non-scheme pipeline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20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9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20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09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1815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562(3)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1814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Access negotiation information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1815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1814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1815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  <w:vAlign w:val="bottom"/>
          </w:tcPr>
          <w:p w:rsidR="00E70B1B" w:rsidRDefault="00123A16">
            <w:pPr>
              <w:spacing w:before="268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FROM:</w:t>
            </w:r>
          </w:p>
          <w:p w:rsidR="00E70B1B" w:rsidRDefault="00123A16">
            <w:pPr>
              <w:spacing w:before="41" w:line="203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3 - Adverse market impact</w:t>
            </w:r>
          </w:p>
          <w:p w:rsidR="00E70B1B" w:rsidRDefault="00123A16">
            <w:pPr>
              <w:spacing w:before="61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- Distortion of market</w:t>
            </w:r>
          </w:p>
          <w:p w:rsidR="00E70B1B" w:rsidRDefault="00123A16">
            <w:pPr>
              <w:spacing w:before="52"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TO</w:t>
            </w:r>
          </w:p>
          <w:p w:rsidR="00E70B1B" w:rsidRDefault="00123A16">
            <w:pPr>
              <w:spacing w:before="46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1 - Adverse</w:t>
            </w:r>
          </w:p>
          <w:p w:rsidR="00E70B1B" w:rsidRDefault="00123A16">
            <w:pPr>
              <w:spacing w:before="58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Market Impact - Distortion of</w:t>
            </w:r>
          </w:p>
          <w:p w:rsidR="00E70B1B" w:rsidRDefault="00123A16">
            <w:pPr>
              <w:spacing w:before="62" w:after="38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market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12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585(8)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11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Service provider must notify AER if exemption no longer applies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12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24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11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586(2)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6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Service provider must comply with exemption conditions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20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6" w:line="230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3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593(4)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5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Capacity auction - information to AER or AEMO must meet information standard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9" w:after="303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5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9" w:after="302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96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27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lastRenderedPageBreak/>
              <w:t>Rule 611(10)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26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Capacity auction - notify AER if exemption no longer applies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27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39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26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E70B1B" w:rsidRDefault="00E70B1B">
      <w:pPr>
        <w:sectPr w:rsidR="00E70B1B">
          <w:pgSz w:w="23813" w:h="16838" w:orient="landscape"/>
          <w:pgMar w:top="1040" w:right="2832" w:bottom="1022" w:left="979" w:header="720" w:footer="720" w:gutter="0"/>
          <w:cols w:space="720"/>
        </w:sectPr>
      </w:pPr>
    </w:p>
    <w:p w:rsidR="00E70B1B" w:rsidRDefault="00E70B1B">
      <w:pPr>
        <w:spacing w:before="20" w:line="20" w:lineRule="exact"/>
      </w:pPr>
    </w:p>
    <w:tbl>
      <w:tblPr>
        <w:tblW w:w="0" w:type="auto"/>
        <w:tblInd w:w="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6"/>
        <w:gridCol w:w="6225"/>
        <w:gridCol w:w="1373"/>
        <w:gridCol w:w="3926"/>
        <w:gridCol w:w="3927"/>
        <w:gridCol w:w="2587"/>
      </w:tblGrid>
      <w:tr w:rsidR="00E70B1B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4" w:after="304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612(2)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1" w:line="282" w:lineRule="exact"/>
              <w:ind w:left="36" w:right="43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Capacity auction - service provider must comply with exemption conditions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4" w:after="304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1" w:line="282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4" w:after="302" w:line="230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621(3)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Notice of change of facility operator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7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9" w:line="278" w:lineRule="exact"/>
              <w:ind w:left="36" w:right="540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AEMO ability to plan and operate the system efficiently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3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621(4)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2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Notice of change of facility operator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3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02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4" w:line="278" w:lineRule="exact"/>
              <w:ind w:left="36" w:right="540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AEMO ability to plan and operate the system efficiently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12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634(3)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11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Recovery of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standardisation</w:t>
            </w:r>
            <w:proofErr w:type="spellEnd"/>
            <w:r>
              <w:rPr>
                <w:rFonts w:ascii="Calibri" w:eastAsia="Calibri" w:hAnsi="Calibri"/>
                <w:color w:val="000000"/>
                <w:sz w:val="23"/>
              </w:rPr>
              <w:t xml:space="preserve"> costs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12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24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311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634(4)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6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Recovery of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standardisation</w:t>
            </w:r>
            <w:proofErr w:type="spellEnd"/>
            <w:r>
              <w:rPr>
                <w:rFonts w:ascii="Calibri" w:eastAsia="Calibri" w:hAnsi="Calibri"/>
                <w:color w:val="000000"/>
                <w:sz w:val="23"/>
              </w:rPr>
              <w:t xml:space="preserve"> costs - schedule of charges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9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9" w:after="308" w:line="228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8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3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634(5)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2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Recovery of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standardisation</w:t>
            </w:r>
            <w:proofErr w:type="spellEnd"/>
            <w:r>
              <w:rPr>
                <w:rFonts w:ascii="Calibri" w:eastAsia="Calibri" w:hAnsi="Calibri"/>
                <w:color w:val="000000"/>
                <w:sz w:val="23"/>
              </w:rPr>
              <w:t xml:space="preserve"> costs - schedule of charges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9" w:after="303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9" w:after="303" w:line="228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4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29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636(1)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29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Publish request for standard OTSA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29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298" w:line="228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9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636(4)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Publish request for standard OTSA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0" w:after="308" w:line="228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9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 w:rsidTr="00123A16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15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638(1)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14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Giving effect to operational transfers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15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14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14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Reliability of the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 w:rsidTr="00123A16">
        <w:tblPrEx>
          <w:tblCellMar>
            <w:top w:w="0" w:type="dxa"/>
            <w:bottom w:w="0" w:type="dxa"/>
          </w:tblCellMar>
        </w:tblPrEx>
        <w:trPr>
          <w:trHeight w:hRule="exact" w:val="57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15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638(3)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14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Giving effect to operational transfers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5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4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4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Reliability of the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 w:rsidTr="00123A1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9" w:after="25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639(2)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9" w:after="23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Service continuity for primary service termination or suspension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25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23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23" w:line="230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Reliability of the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 w:rsidTr="00123A16">
        <w:tblPrEx>
          <w:tblCellMar>
            <w:top w:w="0" w:type="dxa"/>
            <w:bottom w:w="0" w:type="dxa"/>
          </w:tblCellMar>
        </w:tblPrEx>
        <w:trPr>
          <w:trHeight w:hRule="exact" w:val="575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4" w:after="25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639(5)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4" w:after="23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Service continuity for primary service termination or suspension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4" w:after="25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4" w:after="23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4" w:after="23" w:line="230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Reliability of the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 w:rsidTr="00123A16">
        <w:tblPrEx>
          <w:tblCellMar>
            <w:top w:w="0" w:type="dxa"/>
            <w:bottom w:w="0" w:type="dxa"/>
          </w:tblCellMar>
        </w:tblPrEx>
        <w:trPr>
          <w:trHeight w:hRule="exact" w:val="555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9" w:after="20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640(1)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9" w:after="19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Amendment of facility agreements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20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19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9" w:after="19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Reliability of the system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644(2)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4" w:line="278" w:lineRule="exact"/>
              <w:ind w:left="36" w:right="144"/>
              <w:jc w:val="both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Transportation service provider must comply with r650 as if it were facility operator for auction facility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07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08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644(3)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24" w:line="278" w:lineRule="exact"/>
              <w:ind w:left="36" w:right="144"/>
              <w:jc w:val="both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Transportation service provider must comply with r654 as if it were facility operator for auction facility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1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17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18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3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649(1)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20" w:line="278" w:lineRule="exact"/>
              <w:ind w:left="36" w:right="612"/>
              <w:textAlignment w:val="baseline"/>
              <w:rPr>
                <w:rFonts w:ascii="Calibri" w:eastAsia="Calibri" w:hAnsi="Calibri"/>
                <w:color w:val="000000"/>
                <w:spacing w:val="-5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5"/>
                <w:sz w:val="23"/>
              </w:rPr>
              <w:t>Transportation service provider must comply with information standard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3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20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2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649(2)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6" w:line="277" w:lineRule="exact"/>
              <w:ind w:left="36" w:right="612"/>
              <w:textAlignment w:val="baseline"/>
              <w:rPr>
                <w:rFonts w:ascii="Calibri" w:eastAsia="Calibri" w:hAnsi="Calibri"/>
                <w:color w:val="000000"/>
                <w:spacing w:val="-5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5"/>
                <w:sz w:val="23"/>
              </w:rPr>
              <w:t>Transportation service provider must comply with information standard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6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07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4" w:after="304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650(2)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0" w:line="278" w:lineRule="exact"/>
              <w:ind w:left="36" w:right="144"/>
              <w:jc w:val="both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Auction facility operator must give effect to auction service priority principles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4" w:after="304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4" w:after="302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4" w:after="304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 w:rsidTr="00123A16">
        <w:tblPrEx>
          <w:tblCellMar>
            <w:top w:w="0" w:type="dxa"/>
            <w:bottom w:w="0" w:type="dxa"/>
          </w:tblCellMar>
        </w:tblPrEx>
        <w:trPr>
          <w:trHeight w:hRule="exact" w:val="505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11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650(3)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10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Auction facility operator must ensure scheduling process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1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0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1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 w:rsidTr="00123A16">
        <w:tblPrEx>
          <w:tblCellMar>
            <w:top w:w="0" w:type="dxa"/>
            <w:bottom w:w="0" w:type="dxa"/>
          </w:tblCellMar>
        </w:tblPrEx>
        <w:trPr>
          <w:trHeight w:hRule="exact" w:val="555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20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655(3)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19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Facility operator must give effect to results of capacity auction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20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19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20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660(2)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Auction participant must pay AEMO all auction amounts payable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0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15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07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7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661(1)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6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Auction participant - general requirements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17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24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16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2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661(2)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8" w:line="278" w:lineRule="exact"/>
              <w:ind w:left="36" w:right="540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Transportation service provider must not distort or manipulate prices in capacity auction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12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11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5" w:after="312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4" w:after="20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661(3)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4" w:after="18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Transportation service provider must not bid on own capacity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4" w:after="20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4" w:after="18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4" w:after="20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9" w:after="303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662(1)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4" w:line="278" w:lineRule="exact"/>
              <w:ind w:left="36" w:right="46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Auction participant must not bid if it will not be able to perform obligations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3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2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39" w:after="303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0" w:after="298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662(2)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9" w:line="278" w:lineRule="exact"/>
              <w:ind w:left="36" w:right="72"/>
              <w:jc w:val="both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Auction participant must not recklessly default in performance of its obligations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298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297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0" w:after="298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 w:rsidTr="00123A16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20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lastRenderedPageBreak/>
              <w:t>Rule 662(3)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19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Auction participant must not manipulate capacity auction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20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19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40" w:after="20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 w:rsidTr="00123A16">
        <w:tblPrEx>
          <w:tblCellMar>
            <w:top w:w="0" w:type="dxa"/>
            <w:bottom w:w="0" w:type="dxa"/>
          </w:tblCellMar>
        </w:tblPrEx>
        <w:trPr>
          <w:trHeight w:hRule="exact" w:val="52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20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663(1)—(3)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5" w:after="19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Nominations must not be false or misleading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20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19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E70B1B" w:rsidRDefault="00123A16">
            <w:pPr>
              <w:spacing w:before="35" w:after="20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 w:rsidTr="00123A16">
        <w:tblPrEx>
          <w:tblCellMar>
            <w:top w:w="0" w:type="dxa"/>
            <w:bottom w:w="0" w:type="dxa"/>
          </w:tblCellMar>
        </w:tblPrEx>
        <w:trPr>
          <w:trHeight w:hRule="exact" w:val="556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15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665(1)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0" w:after="14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Facility operator must keep nomination and scheduling records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E70B1B" w:rsidRDefault="00123A16">
            <w:pPr>
              <w:spacing w:before="40" w:after="15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E70B1B" w:rsidRDefault="00123A16">
            <w:pPr>
              <w:spacing w:before="40" w:after="15" w:line="228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E70B1B" w:rsidRDefault="00123A16">
            <w:pPr>
              <w:spacing w:before="40" w:after="15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Failure to retain records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7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665(6)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5" w:after="316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Facility operator must give records to AER on written request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7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25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35" w:after="316" w:line="229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General reporting obligations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 w:rsidTr="00123A16">
        <w:tblPrEx>
          <w:tblCellMar>
            <w:top w:w="0" w:type="dxa"/>
            <w:bottom w:w="0" w:type="dxa"/>
          </w:tblCellMar>
        </w:tblPrEx>
        <w:trPr>
          <w:trHeight w:hRule="exact" w:val="54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4" w:after="40" w:line="228" w:lineRule="exact"/>
              <w:ind w:left="6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666(1)—(2)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34" w:after="38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Transportation facility user must make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renomination</w:t>
            </w:r>
            <w:proofErr w:type="spellEnd"/>
            <w:r>
              <w:rPr>
                <w:rFonts w:ascii="Calibri" w:eastAsia="Calibri" w:hAnsi="Calibri"/>
                <w:color w:val="000000"/>
                <w:sz w:val="23"/>
              </w:rPr>
              <w:t xml:space="preserve"> records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E70B1B" w:rsidRDefault="00123A16">
            <w:pPr>
              <w:spacing w:before="34" w:after="40" w:line="228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E70B1B" w:rsidRDefault="00123A16">
            <w:pPr>
              <w:spacing w:before="34" w:after="40" w:line="228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E70B1B" w:rsidRDefault="00123A16">
            <w:pPr>
              <w:spacing w:before="34" w:after="40" w:line="228" w:lineRule="exact"/>
              <w:ind w:left="4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Failure to retain records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E70B1B" w:rsidRDefault="00E70B1B">
      <w:pPr>
        <w:sectPr w:rsidR="00E70B1B">
          <w:pgSz w:w="23813" w:h="16838" w:orient="landscape"/>
          <w:pgMar w:top="1040" w:right="2832" w:bottom="782" w:left="979" w:header="720" w:footer="720" w:gutter="0"/>
          <w:cols w:space="720"/>
        </w:sectPr>
      </w:pPr>
    </w:p>
    <w:p w:rsidR="00E70B1B" w:rsidRDefault="00E70B1B">
      <w:pPr>
        <w:spacing w:before="20" w:line="20" w:lineRule="exact"/>
      </w:pPr>
    </w:p>
    <w:tbl>
      <w:tblPr>
        <w:tblW w:w="0" w:type="auto"/>
        <w:tblInd w:w="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6"/>
        <w:gridCol w:w="6225"/>
        <w:gridCol w:w="1373"/>
        <w:gridCol w:w="3926"/>
        <w:gridCol w:w="3927"/>
        <w:gridCol w:w="2587"/>
      </w:tblGrid>
      <w:tr w:rsidR="00E70B1B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7" w:after="307" w:line="222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666(4)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7" w:after="308" w:line="221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Provide reason for material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renomination</w:t>
            </w:r>
            <w:proofErr w:type="spellEnd"/>
            <w:r>
              <w:rPr>
                <w:rFonts w:ascii="Calibri" w:eastAsia="Calibri" w:hAnsi="Calibri"/>
                <w:color w:val="000000"/>
              </w:rPr>
              <w:t xml:space="preserve"> to AER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7" w:after="308" w:line="221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after="15" w:line="280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E70B1B" w:rsidRDefault="00123A16">
            <w:pPr>
              <w:spacing w:before="47" w:after="302" w:line="227" w:lineRule="exact"/>
              <w:ind w:right="1253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General reporting obligations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312" w:line="221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672(4)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43" w:after="307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Payment of final and revised statements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312" w:line="221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after="24" w:line="276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E70B1B" w:rsidRDefault="00123A16">
            <w:pPr>
              <w:spacing w:before="43" w:after="307" w:line="226" w:lineRule="exact"/>
              <w:ind w:right="1253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contravenor</w:t>
            </w:r>
            <w:proofErr w:type="spellEnd"/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3" w:after="19" w:line="221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674(1)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70B1B" w:rsidRDefault="00123A16">
            <w:pPr>
              <w:spacing w:before="43" w:after="19" w:line="221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Interest on overdue amounts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  <w:vAlign w:val="center"/>
          </w:tcPr>
          <w:p w:rsidR="00E70B1B" w:rsidRDefault="00123A16">
            <w:pPr>
              <w:spacing w:before="43" w:after="19" w:line="221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28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Schedule 5, Part 3, rule 4(4)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8" w:after="316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Transitional Part 24 exemptions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spacing w:before="38" w:after="321" w:line="221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23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Schedule 5, Part 3, rule 5(2)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24" w:line="275" w:lineRule="exact"/>
              <w:ind w:left="36" w:right="1080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Registration in relation to Part 24 facilities on the Part 24 commencement date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spacing w:before="38" w:after="316" w:line="221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8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Schedule 5, Part 3, rule 9(1)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7" w:after="306" w:line="227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Amendment of facility agreements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spacing w:before="37" w:after="312" w:line="221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4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Schedule 5, Part 4, rule 4(5)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9" w:line="278" w:lineRule="exact"/>
              <w:ind w:left="36" w:right="6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Classification of transitional firm services and transitional firm quantities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spacing w:before="38" w:after="307" w:line="221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24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Schedule 5, Part 4, rule 5(2)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8" w:after="317" w:line="221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Notice to the AER about classification of a service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spacing w:before="38" w:after="317" w:line="221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9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Schedule 5, Part 4, rule 5(4)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8" w:after="312" w:line="221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Notice to the AER about classification of a service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spacing w:before="38" w:after="312" w:line="221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28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Schedule 5, Part 4, rule 6(1)—(2)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8" w:after="316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Facility agreement amendment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spacing w:before="38" w:after="321" w:line="221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23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Schedule 5, Part 5, rule 3(1)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7" w:after="317" w:line="221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Information standard and related matters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spacing w:before="37" w:after="317" w:line="221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19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Schedule 5, Part 5, rule 3(2)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8" w:after="312" w:line="221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Information standard and related matters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spacing w:before="38" w:after="312" w:line="221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E70B1B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after="29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Schedule 5, Part 5, rule 3(3)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spacing w:before="38" w:after="322" w:line="221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Information standard and related matters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spacing w:before="38" w:after="322" w:line="221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70B1B" w:rsidRDefault="00123A16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000000" w:rsidRDefault="00123A16"/>
    <w:sectPr w:rsidR="00000000">
      <w:pgSz w:w="23813" w:h="16838" w:orient="landscape"/>
      <w:pgMar w:top="1040" w:right="2832" w:bottom="8042" w:left="9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B1B"/>
    <w:rsid w:val="00123A16"/>
    <w:rsid w:val="00E7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85DF97-4C78-4020-AAAE-EC3A5632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fId" Type="http://schemas.openxmlformats.org/wordprocessingml/2006/fontTable" Target="fontTable0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2784</Words>
  <Characters>15875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Industry, Innovation and Science</Company>
  <LinksUpToDate>false</LinksUpToDate>
  <CharactersWithSpaces>18622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Eastgate, Pip</dc:creator>
  <cp:lastModifiedBy>Hirscher, Andrew</cp:lastModifiedBy>
  <cp:revision>2</cp:revision>
  <dcterms:created xsi:type="dcterms:W3CDTF">2021-01-11T02:42:00Z</dcterms:created>
  <dcterms:modified xsi:type="dcterms:W3CDTF">2021-01-11T02:42:00Z</dcterms:modified>
</cp:coreProperties>
</file>